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36DF9D1A">
            <wp:simplePos x="0" y="0"/>
            <wp:positionH relativeFrom="column">
              <wp:posOffset>4776788</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6DF8194" w14:textId="77777777" w:rsidR="00D7000A" w:rsidRDefault="00D7000A" w:rsidP="00D7000A">
      <w:pPr>
        <w:jc w:val="center"/>
        <w:rPr>
          <w:b/>
          <w:bCs/>
          <w:noProof/>
        </w:rPr>
      </w:pPr>
    </w:p>
    <w:p w14:paraId="56015EDB" w14:textId="77777777" w:rsidR="00ED68DB" w:rsidRPr="00ED68DB" w:rsidRDefault="00ED68DB" w:rsidP="002C2616">
      <w:pPr>
        <w:jc w:val="center"/>
        <w:rPr>
          <w:b/>
          <w:bCs/>
          <w:noProof/>
        </w:rPr>
      </w:pPr>
      <w:r w:rsidRPr="00ED68DB">
        <w:rPr>
          <w:b/>
          <w:bCs/>
          <w:noProof/>
        </w:rPr>
        <w:t>Nomination Form</w:t>
      </w:r>
    </w:p>
    <w:p w14:paraId="0DA0DA18" w14:textId="77777777" w:rsidR="00ED68DB" w:rsidRPr="00ED68DB" w:rsidRDefault="00ED68DB" w:rsidP="002C2616">
      <w:pPr>
        <w:jc w:val="center"/>
        <w:rPr>
          <w:b/>
          <w:bCs/>
          <w:noProof/>
        </w:rPr>
      </w:pPr>
      <w:r w:rsidRPr="00ED68DB">
        <w:rPr>
          <w:b/>
          <w:bCs/>
          <w:noProof/>
        </w:rPr>
        <w:t>17th Annual Healthcare Leadership Summit &amp; Power Brand Awards 2026</w:t>
      </w:r>
    </w:p>
    <w:p w14:paraId="6EDB78B9" w14:textId="77777777" w:rsidR="00ED68DB" w:rsidRPr="00ED68DB" w:rsidRDefault="00000000" w:rsidP="002C2616">
      <w:pPr>
        <w:jc w:val="center"/>
        <w:rPr>
          <w:b/>
          <w:bCs/>
          <w:noProof/>
        </w:rPr>
      </w:pPr>
      <w:r>
        <w:rPr>
          <w:b/>
          <w:bCs/>
          <w:noProof/>
        </w:rPr>
        <w:pict w14:anchorId="13CC474F">
          <v:rect id="_x0000_i1025" style="width:0;height:1.5pt" o:hralign="center" o:hrstd="t" o:hr="t" fillcolor="#a0a0a0" stroked="f"/>
        </w:pict>
      </w:r>
    </w:p>
    <w:p w14:paraId="74B33F46" w14:textId="77777777" w:rsidR="00ED68DB" w:rsidRPr="00ED68DB" w:rsidRDefault="00ED68DB" w:rsidP="002C2616">
      <w:pPr>
        <w:jc w:val="center"/>
        <w:rPr>
          <w:b/>
          <w:bCs/>
          <w:noProof/>
        </w:rPr>
      </w:pPr>
      <w:r w:rsidRPr="00ED68DB">
        <w:rPr>
          <w:b/>
          <w:bCs/>
          <w:noProof/>
        </w:rPr>
        <w:t>Award Category</w:t>
      </w:r>
    </w:p>
    <w:p w14:paraId="1B8F5A31" w14:textId="77777777" w:rsidR="00ED68DB" w:rsidRPr="00ED68DB" w:rsidRDefault="00ED68DB" w:rsidP="002C2616">
      <w:pPr>
        <w:jc w:val="center"/>
        <w:rPr>
          <w:b/>
          <w:bCs/>
          <w:noProof/>
        </w:rPr>
      </w:pPr>
      <w:r w:rsidRPr="00ED68DB">
        <w:rPr>
          <w:b/>
          <w:bCs/>
          <w:noProof/>
        </w:rPr>
        <w:t>Pharma Visionary Campaign Masterstroke Award 2026</w:t>
      </w:r>
      <w:r w:rsidRPr="00ED68DB">
        <w:rPr>
          <w:b/>
          <w:bCs/>
          <w:noProof/>
        </w:rPr>
        <w:br/>
      </w:r>
      <w:r w:rsidRPr="002C64A2">
        <w:rPr>
          <w:i/>
          <w:iCs/>
          <w:noProof/>
        </w:rPr>
        <w:t>For exceptional leadership in the healthcare pharmaceutical industry</w:t>
      </w:r>
    </w:p>
    <w:p w14:paraId="6583C3B8" w14:textId="77777777" w:rsidR="00ED68DB" w:rsidRPr="00ED68DB" w:rsidRDefault="00000000" w:rsidP="00ED68DB">
      <w:pPr>
        <w:rPr>
          <w:b/>
          <w:bCs/>
          <w:noProof/>
        </w:rPr>
      </w:pPr>
      <w:r>
        <w:rPr>
          <w:b/>
          <w:bCs/>
          <w:noProof/>
        </w:rPr>
        <w:pict w14:anchorId="1ED84EA9">
          <v:rect id="_x0000_i1026" style="width:0;height:1.5pt" o:hralign="center" o:hrstd="t" o:hr="t" fillcolor="#a0a0a0" stroked="f"/>
        </w:pict>
      </w:r>
    </w:p>
    <w:p w14:paraId="0AF85359" w14:textId="77777777" w:rsidR="00ED68DB" w:rsidRPr="00ED68DB" w:rsidRDefault="00ED68DB" w:rsidP="00ED68DB">
      <w:pPr>
        <w:rPr>
          <w:b/>
          <w:bCs/>
          <w:noProof/>
        </w:rPr>
      </w:pPr>
      <w:r w:rsidRPr="00ED68DB">
        <w:rPr>
          <w:b/>
          <w:bCs/>
          <w:noProof/>
        </w:rPr>
        <w:t>Nominee Details</w:t>
      </w:r>
    </w:p>
    <w:p w14:paraId="73A22737" w14:textId="77777777" w:rsidR="00ED68DB" w:rsidRPr="00ED68DB" w:rsidRDefault="00ED68DB" w:rsidP="00ED68DB">
      <w:pPr>
        <w:numPr>
          <w:ilvl w:val="0"/>
          <w:numId w:val="23"/>
        </w:numPr>
        <w:rPr>
          <w:b/>
          <w:bCs/>
          <w:noProof/>
        </w:rPr>
      </w:pPr>
      <w:r w:rsidRPr="00ED68DB">
        <w:rPr>
          <w:b/>
          <w:bCs/>
          <w:noProof/>
        </w:rPr>
        <w:t>Full Name of Nominee: ___________________________________________</w:t>
      </w:r>
    </w:p>
    <w:p w14:paraId="2EC7576D" w14:textId="77777777" w:rsidR="00ED68DB" w:rsidRPr="00ED68DB" w:rsidRDefault="00ED68DB" w:rsidP="00ED68DB">
      <w:pPr>
        <w:numPr>
          <w:ilvl w:val="0"/>
          <w:numId w:val="23"/>
        </w:numPr>
        <w:rPr>
          <w:b/>
          <w:bCs/>
          <w:noProof/>
        </w:rPr>
      </w:pPr>
      <w:r w:rsidRPr="00ED68DB">
        <w:rPr>
          <w:b/>
          <w:bCs/>
          <w:noProof/>
        </w:rPr>
        <w:t>Current Designation: ___________________________________________</w:t>
      </w:r>
    </w:p>
    <w:p w14:paraId="3071C08C" w14:textId="77777777" w:rsidR="00ED68DB" w:rsidRPr="00ED68DB" w:rsidRDefault="00ED68DB" w:rsidP="00ED68DB">
      <w:pPr>
        <w:numPr>
          <w:ilvl w:val="0"/>
          <w:numId w:val="23"/>
        </w:numPr>
        <w:rPr>
          <w:b/>
          <w:bCs/>
          <w:noProof/>
        </w:rPr>
      </w:pPr>
      <w:r w:rsidRPr="00ED68DB">
        <w:rPr>
          <w:b/>
          <w:bCs/>
          <w:noProof/>
        </w:rPr>
        <w:t>Organization / Company Name: ___________________________________________</w:t>
      </w:r>
    </w:p>
    <w:p w14:paraId="16F48D6F" w14:textId="77777777" w:rsidR="00ED68DB" w:rsidRPr="00ED68DB" w:rsidRDefault="00ED68DB" w:rsidP="00ED68DB">
      <w:pPr>
        <w:numPr>
          <w:ilvl w:val="0"/>
          <w:numId w:val="23"/>
        </w:numPr>
        <w:rPr>
          <w:b/>
          <w:bCs/>
          <w:noProof/>
        </w:rPr>
      </w:pPr>
      <w:r w:rsidRPr="00ED68DB">
        <w:rPr>
          <w:b/>
          <w:bCs/>
          <w:noProof/>
        </w:rPr>
        <w:t>Years of Experience in Healthcare / Pharma Sector: ___________________________________________</w:t>
      </w:r>
    </w:p>
    <w:p w14:paraId="3EE2953F" w14:textId="77777777" w:rsidR="00ED68DB" w:rsidRPr="00ED68DB" w:rsidRDefault="00ED68DB" w:rsidP="00ED68DB">
      <w:pPr>
        <w:numPr>
          <w:ilvl w:val="0"/>
          <w:numId w:val="23"/>
        </w:numPr>
        <w:rPr>
          <w:b/>
          <w:bCs/>
          <w:noProof/>
        </w:rPr>
      </w:pPr>
      <w:r w:rsidRPr="00ED68DB">
        <w:rPr>
          <w:b/>
          <w:bCs/>
          <w:noProof/>
        </w:rPr>
        <w:t>Email Address: ___________________________________________</w:t>
      </w:r>
    </w:p>
    <w:p w14:paraId="15845506" w14:textId="77777777" w:rsidR="00ED68DB" w:rsidRPr="00ED68DB" w:rsidRDefault="00ED68DB" w:rsidP="00ED68DB">
      <w:pPr>
        <w:numPr>
          <w:ilvl w:val="0"/>
          <w:numId w:val="23"/>
        </w:numPr>
        <w:rPr>
          <w:b/>
          <w:bCs/>
          <w:noProof/>
        </w:rPr>
      </w:pPr>
      <w:r w:rsidRPr="00ED68DB">
        <w:rPr>
          <w:b/>
          <w:bCs/>
          <w:noProof/>
        </w:rPr>
        <w:t>Phone Number: ___________________________________________</w:t>
      </w:r>
    </w:p>
    <w:p w14:paraId="10BE976E" w14:textId="77777777" w:rsidR="00ED68DB" w:rsidRPr="00ED68DB" w:rsidRDefault="00000000" w:rsidP="00ED68DB">
      <w:pPr>
        <w:rPr>
          <w:b/>
          <w:bCs/>
          <w:noProof/>
        </w:rPr>
      </w:pPr>
      <w:r>
        <w:rPr>
          <w:b/>
          <w:bCs/>
          <w:noProof/>
        </w:rPr>
        <w:pict w14:anchorId="6B4E5C45">
          <v:rect id="_x0000_i1027" style="width:0;height:1.5pt" o:hralign="center" o:hrstd="t" o:hr="t" fillcolor="#a0a0a0" stroked="f"/>
        </w:pict>
      </w:r>
    </w:p>
    <w:p w14:paraId="7AC41F0A" w14:textId="77777777" w:rsidR="00ED68DB" w:rsidRPr="00ED68DB" w:rsidRDefault="00ED68DB" w:rsidP="00ED68DB">
      <w:pPr>
        <w:rPr>
          <w:b/>
          <w:bCs/>
          <w:noProof/>
        </w:rPr>
      </w:pPr>
      <w:r w:rsidRPr="00ED68DB">
        <w:rPr>
          <w:b/>
          <w:bCs/>
          <w:noProof/>
        </w:rPr>
        <w:t>Nomination Profile</w:t>
      </w:r>
    </w:p>
    <w:p w14:paraId="50E7B8CB" w14:textId="77777777" w:rsidR="00ED68DB" w:rsidRPr="00ED68DB" w:rsidRDefault="00ED68DB" w:rsidP="00ED68DB">
      <w:pPr>
        <w:numPr>
          <w:ilvl w:val="0"/>
          <w:numId w:val="24"/>
        </w:numPr>
        <w:rPr>
          <w:b/>
          <w:bCs/>
          <w:noProof/>
        </w:rPr>
      </w:pPr>
      <w:r w:rsidRPr="00ED68DB">
        <w:rPr>
          <w:b/>
          <w:bCs/>
          <w:noProof/>
        </w:rPr>
        <w:t>Executive Summary of Leadership Journey (200 words max):</w:t>
      </w:r>
    </w:p>
    <w:p w14:paraId="64A92ED1" w14:textId="77777777" w:rsidR="00ED68DB" w:rsidRPr="00ED68DB" w:rsidRDefault="00000000" w:rsidP="00ED68DB">
      <w:pPr>
        <w:rPr>
          <w:b/>
          <w:bCs/>
          <w:noProof/>
        </w:rPr>
      </w:pPr>
      <w:r>
        <w:rPr>
          <w:b/>
          <w:bCs/>
          <w:noProof/>
        </w:rPr>
        <w:pict w14:anchorId="3836A9B8">
          <v:rect id="_x0000_i1028" style="width:0;height:1.5pt" o:hralign="center" o:hrstd="t" o:hr="t" fillcolor="#a0a0a0" stroked="f"/>
        </w:pict>
      </w:r>
    </w:p>
    <w:p w14:paraId="4975F76B" w14:textId="77777777" w:rsidR="00ED68DB" w:rsidRPr="00ED68DB" w:rsidRDefault="00000000" w:rsidP="00ED68DB">
      <w:pPr>
        <w:rPr>
          <w:b/>
          <w:bCs/>
          <w:noProof/>
        </w:rPr>
      </w:pPr>
      <w:r>
        <w:rPr>
          <w:b/>
          <w:bCs/>
          <w:noProof/>
        </w:rPr>
        <w:pict w14:anchorId="2419CBFE">
          <v:rect id="_x0000_i1029" style="width:0;height:1.5pt" o:hralign="center" o:hrstd="t" o:hr="t" fillcolor="#a0a0a0" stroked="f"/>
        </w:pict>
      </w:r>
    </w:p>
    <w:p w14:paraId="4DA1A880" w14:textId="77777777" w:rsidR="00ED68DB" w:rsidRPr="00ED68DB" w:rsidRDefault="00ED68DB" w:rsidP="00ED68DB">
      <w:pPr>
        <w:numPr>
          <w:ilvl w:val="0"/>
          <w:numId w:val="25"/>
        </w:numPr>
        <w:rPr>
          <w:b/>
          <w:bCs/>
          <w:noProof/>
        </w:rPr>
      </w:pPr>
      <w:r w:rsidRPr="00ED68DB">
        <w:rPr>
          <w:b/>
          <w:bCs/>
          <w:noProof/>
        </w:rPr>
        <w:t>Visionary Campaigns Led in Pharma / Healthcare:</w:t>
      </w:r>
    </w:p>
    <w:p w14:paraId="4DCA0E2A" w14:textId="77777777" w:rsidR="00ED68DB" w:rsidRPr="00ED68DB" w:rsidRDefault="00000000" w:rsidP="00ED68DB">
      <w:pPr>
        <w:numPr>
          <w:ilvl w:val="1"/>
          <w:numId w:val="25"/>
        </w:numPr>
        <w:rPr>
          <w:b/>
          <w:bCs/>
          <w:noProof/>
        </w:rPr>
      </w:pPr>
      <w:r>
        <w:rPr>
          <w:b/>
          <w:bCs/>
          <w:noProof/>
        </w:rPr>
        <w:pict w14:anchorId="0CB38214">
          <v:rect id="_x0000_i1030" style="width:0;height:1.5pt" o:hralign="center" o:hrstd="t" o:hr="t" fillcolor="#a0a0a0" stroked="f"/>
        </w:pict>
      </w:r>
    </w:p>
    <w:p w14:paraId="5B8E4F07" w14:textId="77777777" w:rsidR="00ED68DB" w:rsidRPr="00ED68DB" w:rsidRDefault="00000000" w:rsidP="00ED68DB">
      <w:pPr>
        <w:numPr>
          <w:ilvl w:val="1"/>
          <w:numId w:val="25"/>
        </w:numPr>
        <w:rPr>
          <w:b/>
          <w:bCs/>
          <w:noProof/>
        </w:rPr>
      </w:pPr>
      <w:r>
        <w:rPr>
          <w:b/>
          <w:bCs/>
          <w:noProof/>
        </w:rPr>
        <w:pict w14:anchorId="5D91F296">
          <v:rect id="_x0000_i1031" style="width:0;height:1.5pt" o:hralign="center" o:hrstd="t" o:hr="t" fillcolor="#a0a0a0" stroked="f"/>
        </w:pict>
      </w:r>
    </w:p>
    <w:p w14:paraId="7D7A9D5A" w14:textId="77777777" w:rsidR="00ED68DB" w:rsidRPr="00ED68DB" w:rsidRDefault="00000000" w:rsidP="00ED68DB">
      <w:pPr>
        <w:numPr>
          <w:ilvl w:val="1"/>
          <w:numId w:val="25"/>
        </w:numPr>
        <w:rPr>
          <w:b/>
          <w:bCs/>
          <w:noProof/>
        </w:rPr>
      </w:pPr>
      <w:r>
        <w:rPr>
          <w:b/>
          <w:bCs/>
          <w:noProof/>
        </w:rPr>
        <w:pict w14:anchorId="43143C9C">
          <v:rect id="_x0000_i1032" style="width:0;height:1.5pt" o:hralign="center" o:hrstd="t" o:hr="t" fillcolor="#a0a0a0" stroked="f"/>
        </w:pict>
      </w:r>
    </w:p>
    <w:p w14:paraId="63F36F6B" w14:textId="77777777" w:rsidR="00ED68DB" w:rsidRPr="00ED68DB" w:rsidRDefault="00ED68DB" w:rsidP="00ED68DB">
      <w:pPr>
        <w:numPr>
          <w:ilvl w:val="0"/>
          <w:numId w:val="25"/>
        </w:numPr>
        <w:rPr>
          <w:b/>
          <w:bCs/>
          <w:noProof/>
        </w:rPr>
      </w:pPr>
      <w:r w:rsidRPr="00ED68DB">
        <w:rPr>
          <w:b/>
          <w:bCs/>
          <w:noProof/>
        </w:rPr>
        <w:t>Strategic Impact of Campaigns (Innovation, Market Transformation, Patient Outcomes):</w:t>
      </w:r>
    </w:p>
    <w:p w14:paraId="0D06411A" w14:textId="77777777" w:rsidR="00ED68DB" w:rsidRPr="00ED68DB" w:rsidRDefault="00000000" w:rsidP="00ED68DB">
      <w:pPr>
        <w:rPr>
          <w:b/>
          <w:bCs/>
          <w:noProof/>
        </w:rPr>
      </w:pPr>
      <w:r>
        <w:rPr>
          <w:b/>
          <w:bCs/>
          <w:noProof/>
        </w:rPr>
        <w:pict w14:anchorId="7A65F786">
          <v:rect id="_x0000_i1033" style="width:0;height:1.5pt" o:hralign="center" o:hrstd="t" o:hr="t" fillcolor="#a0a0a0" stroked="f"/>
        </w:pict>
      </w:r>
    </w:p>
    <w:p w14:paraId="43FC4522" w14:textId="77777777" w:rsidR="00ED68DB" w:rsidRPr="00ED68DB" w:rsidRDefault="00000000" w:rsidP="00ED68DB">
      <w:pPr>
        <w:rPr>
          <w:b/>
          <w:bCs/>
          <w:noProof/>
        </w:rPr>
      </w:pPr>
      <w:r>
        <w:rPr>
          <w:b/>
          <w:bCs/>
          <w:noProof/>
        </w:rPr>
        <w:lastRenderedPageBreak/>
        <w:pict w14:anchorId="34D5BB21">
          <v:rect id="_x0000_i1034" style="width:0;height:1.5pt" o:hralign="center" o:hrstd="t" o:hr="t" fillcolor="#a0a0a0" stroked="f"/>
        </w:pict>
      </w:r>
    </w:p>
    <w:p w14:paraId="3FF4F627" w14:textId="77777777" w:rsidR="00ED68DB" w:rsidRPr="00ED68DB" w:rsidRDefault="00ED68DB" w:rsidP="00ED68DB">
      <w:pPr>
        <w:numPr>
          <w:ilvl w:val="0"/>
          <w:numId w:val="26"/>
        </w:numPr>
        <w:rPr>
          <w:b/>
          <w:bCs/>
          <w:noProof/>
        </w:rPr>
      </w:pPr>
      <w:r w:rsidRPr="00ED68DB">
        <w:rPr>
          <w:b/>
          <w:bCs/>
          <w:noProof/>
        </w:rPr>
        <w:t>Contribution to Industry Growth, Accessibility, and Global Standards:</w:t>
      </w:r>
    </w:p>
    <w:p w14:paraId="339416FA" w14:textId="77777777" w:rsidR="00ED68DB" w:rsidRPr="00ED68DB" w:rsidRDefault="00000000" w:rsidP="00ED68DB">
      <w:pPr>
        <w:rPr>
          <w:b/>
          <w:bCs/>
          <w:noProof/>
        </w:rPr>
      </w:pPr>
      <w:r>
        <w:rPr>
          <w:b/>
          <w:bCs/>
          <w:noProof/>
        </w:rPr>
        <w:pict w14:anchorId="0678A6C0">
          <v:rect id="_x0000_i1035" style="width:0;height:1.5pt" o:hralign="center" o:hrstd="t" o:hr="t" fillcolor="#a0a0a0" stroked="f"/>
        </w:pict>
      </w:r>
    </w:p>
    <w:p w14:paraId="5342425F" w14:textId="77777777" w:rsidR="00ED68DB" w:rsidRPr="00ED68DB" w:rsidRDefault="00000000" w:rsidP="00ED68DB">
      <w:pPr>
        <w:rPr>
          <w:b/>
          <w:bCs/>
          <w:noProof/>
        </w:rPr>
      </w:pPr>
      <w:r>
        <w:rPr>
          <w:b/>
          <w:bCs/>
          <w:noProof/>
        </w:rPr>
        <w:pict w14:anchorId="5DA1CB58">
          <v:rect id="_x0000_i1036" style="width:0;height:1.5pt" o:hralign="center" o:hrstd="t" o:hr="t" fillcolor="#a0a0a0" stroked="f"/>
        </w:pict>
      </w:r>
    </w:p>
    <w:p w14:paraId="2FF91047" w14:textId="77777777" w:rsidR="00ED68DB" w:rsidRPr="00ED68DB" w:rsidRDefault="00ED68DB" w:rsidP="00ED68DB">
      <w:pPr>
        <w:numPr>
          <w:ilvl w:val="0"/>
          <w:numId w:val="27"/>
        </w:numPr>
        <w:rPr>
          <w:b/>
          <w:bCs/>
          <w:noProof/>
        </w:rPr>
      </w:pPr>
      <w:r w:rsidRPr="00ED68DB">
        <w:rPr>
          <w:b/>
          <w:bCs/>
          <w:noProof/>
        </w:rPr>
        <w:t>Future Vision for Pharma Campaigns &amp; Leadership:</w:t>
      </w:r>
    </w:p>
    <w:p w14:paraId="00F23E80" w14:textId="77777777" w:rsidR="00ED68DB" w:rsidRPr="00ED68DB" w:rsidRDefault="00000000" w:rsidP="00ED68DB">
      <w:pPr>
        <w:rPr>
          <w:b/>
          <w:bCs/>
          <w:noProof/>
        </w:rPr>
      </w:pPr>
      <w:r>
        <w:rPr>
          <w:b/>
          <w:bCs/>
          <w:noProof/>
        </w:rPr>
        <w:pict w14:anchorId="2302E6A2">
          <v:rect id="_x0000_i1037" style="width:0;height:1.5pt" o:hralign="center" o:hrstd="t" o:hr="t" fillcolor="#a0a0a0" stroked="f"/>
        </w:pict>
      </w:r>
    </w:p>
    <w:p w14:paraId="68546BA5" w14:textId="77777777" w:rsidR="00ED68DB" w:rsidRPr="00ED68DB" w:rsidRDefault="00000000" w:rsidP="00ED68DB">
      <w:pPr>
        <w:rPr>
          <w:b/>
          <w:bCs/>
          <w:noProof/>
        </w:rPr>
      </w:pPr>
      <w:r>
        <w:rPr>
          <w:b/>
          <w:bCs/>
          <w:noProof/>
        </w:rPr>
        <w:pict w14:anchorId="41568B66">
          <v:rect id="_x0000_i1038" style="width:0;height:1.5pt" o:hralign="center" o:hrstd="t" o:hr="t" fillcolor="#a0a0a0" stroked="f"/>
        </w:pict>
      </w:r>
    </w:p>
    <w:p w14:paraId="09B28D29" w14:textId="77777777" w:rsidR="00ED68DB" w:rsidRPr="00ED68DB" w:rsidRDefault="00000000" w:rsidP="00ED68DB">
      <w:pPr>
        <w:rPr>
          <w:b/>
          <w:bCs/>
          <w:noProof/>
        </w:rPr>
      </w:pPr>
      <w:r>
        <w:rPr>
          <w:b/>
          <w:bCs/>
          <w:noProof/>
        </w:rPr>
        <w:pict w14:anchorId="302EAAE3">
          <v:rect id="_x0000_i1039" style="width:0;height:1.5pt" o:hralign="center" o:hrstd="t" o:hr="t" fillcolor="#a0a0a0" stroked="f"/>
        </w:pict>
      </w:r>
    </w:p>
    <w:p w14:paraId="60FD5077" w14:textId="77777777" w:rsidR="00ED68DB" w:rsidRPr="00ED68DB" w:rsidRDefault="00ED68DB" w:rsidP="00ED68DB">
      <w:pPr>
        <w:jc w:val="both"/>
        <w:rPr>
          <w:noProof/>
        </w:rPr>
      </w:pPr>
      <w:r w:rsidRPr="00ED68DB">
        <w:rPr>
          <w:noProof/>
        </w:rPr>
        <w:t>THE "MASTERSTROKE" EVALUATION CRITERIA</w:t>
      </w:r>
    </w:p>
    <w:p w14:paraId="7104C330" w14:textId="77777777" w:rsidR="00ED68DB" w:rsidRPr="00ED68DB" w:rsidRDefault="00ED68DB" w:rsidP="00ED68DB">
      <w:pPr>
        <w:jc w:val="both"/>
        <w:rPr>
          <w:noProof/>
        </w:rPr>
      </w:pPr>
      <w:r w:rsidRPr="00ED68DB">
        <w:rPr>
          <w:i/>
          <w:iCs/>
          <w:noProof/>
        </w:rPr>
        <w:t>Please provide detailed responses (approx. 250–300 words per section) highlighting the visionary nature of the campaign.</w:t>
      </w:r>
    </w:p>
    <w:p w14:paraId="5EC10019" w14:textId="77777777" w:rsidR="00ED68DB" w:rsidRPr="00ED68DB" w:rsidRDefault="00ED68DB" w:rsidP="00ED68DB">
      <w:pPr>
        <w:jc w:val="both"/>
        <w:rPr>
          <w:noProof/>
        </w:rPr>
      </w:pPr>
      <w:r w:rsidRPr="00ED68DB">
        <w:rPr>
          <w:noProof/>
        </w:rPr>
        <w:t>A. The Visionary Concept &amp; Strategy</w:t>
      </w:r>
    </w:p>
    <w:p w14:paraId="2D2D9C12" w14:textId="77777777" w:rsidR="00ED68DB" w:rsidRPr="00ED68DB" w:rsidRDefault="00ED68DB" w:rsidP="00ED68DB">
      <w:pPr>
        <w:jc w:val="both"/>
        <w:rPr>
          <w:noProof/>
        </w:rPr>
      </w:pPr>
      <w:r w:rsidRPr="00ED68DB">
        <w:rPr>
          <w:noProof/>
        </w:rPr>
        <w:t>What was the "Masterstroke" idea? Describe the unique insight or unmet need that triggered this campaign. How did the nominee’s leadership challenge conventional pharmaceutical marketing or communication?</w:t>
      </w:r>
    </w:p>
    <w:p w14:paraId="49C921F9" w14:textId="77777777" w:rsidR="00ED68DB" w:rsidRPr="00ED68DB" w:rsidRDefault="00ED68DB" w:rsidP="00ED68DB">
      <w:pPr>
        <w:jc w:val="both"/>
        <w:rPr>
          <w:noProof/>
        </w:rPr>
      </w:pPr>
      <w:r w:rsidRPr="00ED68DB">
        <w:rPr>
          <w:i/>
          <w:iCs/>
          <w:noProof/>
        </w:rPr>
        <w:t>Type response here...</w:t>
      </w:r>
    </w:p>
    <w:p w14:paraId="44293994" w14:textId="77777777" w:rsidR="00ED68DB" w:rsidRPr="00ED68DB" w:rsidRDefault="00ED68DB" w:rsidP="00ED68DB">
      <w:pPr>
        <w:jc w:val="both"/>
        <w:rPr>
          <w:noProof/>
        </w:rPr>
      </w:pPr>
      <w:r w:rsidRPr="00ED68DB">
        <w:rPr>
          <w:noProof/>
        </w:rPr>
        <w:t>B. Innovative Execution &amp; Multi-Channel Reach</w:t>
      </w:r>
    </w:p>
    <w:p w14:paraId="7C92C0B9" w14:textId="77777777" w:rsidR="00ED68DB" w:rsidRPr="00ED68DB" w:rsidRDefault="00ED68DB" w:rsidP="00ED68DB">
      <w:pPr>
        <w:jc w:val="both"/>
        <w:rPr>
          <w:noProof/>
        </w:rPr>
      </w:pPr>
      <w:r w:rsidRPr="00ED68DB">
        <w:rPr>
          <w:noProof/>
        </w:rPr>
        <w:t>Detail the creative execution. How did the campaign leverage digital health, physician engagement, or patient-centric storytelling? Highlight any pioneering use of technology (AI, VR, Omni-channel) or unconventional media.</w:t>
      </w:r>
    </w:p>
    <w:p w14:paraId="24F870DF" w14:textId="77777777" w:rsidR="00ED68DB" w:rsidRPr="00ED68DB" w:rsidRDefault="00ED68DB" w:rsidP="00ED68DB">
      <w:pPr>
        <w:jc w:val="both"/>
        <w:rPr>
          <w:noProof/>
        </w:rPr>
      </w:pPr>
      <w:r w:rsidRPr="00ED68DB">
        <w:rPr>
          <w:i/>
          <w:iCs/>
          <w:noProof/>
        </w:rPr>
        <w:t>Type response here...</w:t>
      </w:r>
    </w:p>
    <w:p w14:paraId="6A0ED1A2" w14:textId="77777777" w:rsidR="00ED68DB" w:rsidRPr="00ED68DB" w:rsidRDefault="00ED68DB" w:rsidP="00ED68DB">
      <w:pPr>
        <w:jc w:val="both"/>
        <w:rPr>
          <w:noProof/>
        </w:rPr>
      </w:pPr>
      <w:r w:rsidRPr="00ED68DB">
        <w:rPr>
          <w:noProof/>
        </w:rPr>
        <w:t>C. Tangible Impact &amp; Market Transformation</w:t>
      </w:r>
    </w:p>
    <w:p w14:paraId="558D1DA6" w14:textId="77777777" w:rsidR="00ED68DB" w:rsidRPr="00ED68DB" w:rsidRDefault="00ED68DB" w:rsidP="00ED68DB">
      <w:pPr>
        <w:jc w:val="both"/>
        <w:rPr>
          <w:noProof/>
        </w:rPr>
      </w:pPr>
      <w:r w:rsidRPr="00ED68DB">
        <w:rPr>
          <w:noProof/>
        </w:rPr>
        <w:t>Provide evidence of the campaign's success. This should include market share growth, brand recall metrics, or improvements in patient adherence and doctor prescriptions.</w:t>
      </w:r>
    </w:p>
    <w:p w14:paraId="21B7556E" w14:textId="77777777" w:rsidR="00ED68DB" w:rsidRPr="00ED68DB" w:rsidRDefault="00ED68DB" w:rsidP="00ED68DB">
      <w:pPr>
        <w:jc w:val="both"/>
        <w:rPr>
          <w:noProof/>
        </w:rPr>
      </w:pPr>
      <w:r w:rsidRPr="00ED68DB">
        <w:rPr>
          <w:i/>
          <w:iCs/>
          <w:noProof/>
        </w:rPr>
        <w:t>Type response here...</w:t>
      </w:r>
    </w:p>
    <w:p w14:paraId="11551490" w14:textId="77777777" w:rsidR="00ED68DB" w:rsidRPr="00ED68DB" w:rsidRDefault="00ED68DB" w:rsidP="00ED68DB">
      <w:pPr>
        <w:jc w:val="both"/>
        <w:rPr>
          <w:noProof/>
        </w:rPr>
      </w:pPr>
      <w:r w:rsidRPr="00ED68DB">
        <w:rPr>
          <w:noProof/>
        </w:rPr>
        <w:t>D. Ethical Leadership &amp; Public Health Value</w:t>
      </w:r>
    </w:p>
    <w:p w14:paraId="08028340" w14:textId="77777777" w:rsidR="00ED68DB" w:rsidRPr="00ED68DB" w:rsidRDefault="00ED68DB" w:rsidP="00ED68DB">
      <w:pPr>
        <w:jc w:val="both"/>
        <w:rPr>
          <w:noProof/>
        </w:rPr>
      </w:pPr>
      <w:r w:rsidRPr="00ED68DB">
        <w:rPr>
          <w:noProof/>
        </w:rPr>
        <w:t>How did this campaign maintain the highest ethical standards of the pharmaceutical industry? Describe how it contributed to disease awareness, medical education, or destigmatizing a health condition.</w:t>
      </w:r>
    </w:p>
    <w:p w14:paraId="6371E4CC" w14:textId="77777777" w:rsidR="00ED68DB" w:rsidRPr="00ED68DB" w:rsidRDefault="00ED68DB" w:rsidP="00ED68DB">
      <w:pPr>
        <w:rPr>
          <w:b/>
          <w:bCs/>
          <w:noProof/>
        </w:rPr>
      </w:pPr>
      <w:r w:rsidRPr="00ED68DB">
        <w:rPr>
          <w:b/>
          <w:bCs/>
          <w:i/>
          <w:iCs/>
          <w:noProof/>
        </w:rPr>
        <w:t>Type response here...</w:t>
      </w:r>
    </w:p>
    <w:p w14:paraId="64D06B7E" w14:textId="23250094" w:rsidR="003C2D1A" w:rsidRPr="003C2D1A" w:rsidRDefault="00000000" w:rsidP="00ED68DB">
      <w:pPr>
        <w:rPr>
          <w:b/>
          <w:bCs/>
          <w:noProof/>
        </w:rPr>
      </w:pPr>
      <w:r>
        <w:rPr>
          <w:b/>
          <w:bCs/>
          <w:noProof/>
        </w:rPr>
        <w:lastRenderedPageBreak/>
        <w:pict w14:anchorId="1314E1BE">
          <v:rect id="_x0000_i1040" style="width:0;height:1.5pt" o:hralign="center" o:hrstd="t" o:hr="t" fillcolor="#a0a0a0" stroked="f"/>
        </w:pict>
      </w:r>
    </w:p>
    <w:p w14:paraId="031111CB" w14:textId="77777777" w:rsidR="00521303" w:rsidRPr="007A1D83" w:rsidRDefault="00521303" w:rsidP="00521303">
      <w:r w:rsidRPr="007A1D83">
        <w:rPr>
          <w:b/>
          <w:bCs/>
        </w:rPr>
        <w:t>Submission Deadline:</w:t>
      </w:r>
      <w:r w:rsidRPr="007A1D83">
        <w:t xml:space="preserve"> </w:t>
      </w:r>
      <w:r>
        <w:t>April</w:t>
      </w:r>
      <w:r w:rsidRPr="007A1D83">
        <w:t xml:space="preserve"> </w:t>
      </w:r>
      <w:r>
        <w:t>30</w:t>
      </w:r>
      <w:r w:rsidRPr="007A1D83">
        <w:t>th, 2026</w:t>
      </w:r>
    </w:p>
    <w:p w14:paraId="40E456DD" w14:textId="77777777" w:rsidR="00521303" w:rsidRDefault="00521303" w:rsidP="00521303">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2E52605" w14:textId="77777777" w:rsidR="00521303" w:rsidRDefault="00521303" w:rsidP="00521303">
      <w:r>
        <w:t xml:space="preserve">Visit our official website </w:t>
      </w:r>
      <w:hyperlink r:id="rId7" w:history="1">
        <w:r w:rsidRPr="00A817AE">
          <w:rPr>
            <w:rStyle w:val="Hyperlink"/>
          </w:rPr>
          <w:t>www.healthcareleadershipsummit.org</w:t>
        </w:r>
      </w:hyperlink>
      <w:r>
        <w:t xml:space="preserve"> </w:t>
      </w:r>
    </w:p>
    <w:p w14:paraId="7BF04E1A" w14:textId="77777777" w:rsidR="00521303" w:rsidRDefault="00521303" w:rsidP="00521303">
      <w:pPr>
        <w:rPr>
          <w:b/>
          <w:bCs/>
        </w:rPr>
      </w:pPr>
      <w:r w:rsidRPr="00340A51">
        <w:rPr>
          <w:b/>
          <w:bCs/>
        </w:rPr>
        <w:t>Pharma Leaders Awards – The Benchmark of Credibility in Healthcare &amp; Pharma Legacy of Trust &amp; Excellence</w:t>
      </w:r>
    </w:p>
    <w:p w14:paraId="4CF135CE" w14:textId="77777777" w:rsidR="00521303" w:rsidRPr="00340A51" w:rsidRDefault="00521303" w:rsidP="00521303">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5CA9EB23" w14:textId="77777777" w:rsidR="00521303" w:rsidRDefault="00521303" w:rsidP="00521303">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6895E0D" w14:textId="7DAE8C9B" w:rsidR="00AC5974" w:rsidRDefault="00521303" w:rsidP="00521303">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21"/>
  </w:num>
  <w:num w:numId="2" w16cid:durableId="1346906557">
    <w:abstractNumId w:val="12"/>
  </w:num>
  <w:num w:numId="3" w16cid:durableId="1324703103">
    <w:abstractNumId w:val="14"/>
  </w:num>
  <w:num w:numId="4" w16cid:durableId="2141796682">
    <w:abstractNumId w:val="4"/>
  </w:num>
  <w:num w:numId="5" w16cid:durableId="542639710">
    <w:abstractNumId w:val="27"/>
  </w:num>
  <w:num w:numId="6" w16cid:durableId="391317394">
    <w:abstractNumId w:val="25"/>
  </w:num>
  <w:num w:numId="7" w16cid:durableId="221252454">
    <w:abstractNumId w:val="5"/>
  </w:num>
  <w:num w:numId="8" w16cid:durableId="1173035347">
    <w:abstractNumId w:val="1"/>
  </w:num>
  <w:num w:numId="9" w16cid:durableId="1704666844">
    <w:abstractNumId w:val="13"/>
  </w:num>
  <w:num w:numId="10" w16cid:durableId="169607455">
    <w:abstractNumId w:val="23"/>
  </w:num>
  <w:num w:numId="11" w16cid:durableId="1743604145">
    <w:abstractNumId w:val="9"/>
  </w:num>
  <w:num w:numId="12" w16cid:durableId="308293799">
    <w:abstractNumId w:val="18"/>
  </w:num>
  <w:num w:numId="13" w16cid:durableId="2128348247">
    <w:abstractNumId w:val="15"/>
  </w:num>
  <w:num w:numId="14" w16cid:durableId="1752042317">
    <w:abstractNumId w:val="7"/>
  </w:num>
  <w:num w:numId="15" w16cid:durableId="1861628816">
    <w:abstractNumId w:val="22"/>
  </w:num>
  <w:num w:numId="16" w16cid:durableId="1459185490">
    <w:abstractNumId w:val="10"/>
  </w:num>
  <w:num w:numId="17" w16cid:durableId="45299240">
    <w:abstractNumId w:val="2"/>
  </w:num>
  <w:num w:numId="18" w16cid:durableId="966085165">
    <w:abstractNumId w:val="19"/>
  </w:num>
  <w:num w:numId="19" w16cid:durableId="657616817">
    <w:abstractNumId w:val="20"/>
  </w:num>
  <w:num w:numId="20" w16cid:durableId="1449734259">
    <w:abstractNumId w:val="11"/>
  </w:num>
  <w:num w:numId="21" w16cid:durableId="1271862520">
    <w:abstractNumId w:val="24"/>
  </w:num>
  <w:num w:numId="22" w16cid:durableId="1551960947">
    <w:abstractNumId w:val="16"/>
  </w:num>
  <w:num w:numId="23" w16cid:durableId="1639409604">
    <w:abstractNumId w:val="3"/>
  </w:num>
  <w:num w:numId="24" w16cid:durableId="748891868">
    <w:abstractNumId w:val="8"/>
  </w:num>
  <w:num w:numId="25" w16cid:durableId="388382902">
    <w:abstractNumId w:val="26"/>
  </w:num>
  <w:num w:numId="26" w16cid:durableId="336886198">
    <w:abstractNumId w:val="17"/>
  </w:num>
  <w:num w:numId="27" w16cid:durableId="2086032339">
    <w:abstractNumId w:val="6"/>
  </w:num>
  <w:num w:numId="28" w16cid:durableId="28693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F5DC2"/>
    <w:rsid w:val="002C2616"/>
    <w:rsid w:val="002C64A2"/>
    <w:rsid w:val="0038374E"/>
    <w:rsid w:val="003C2D1A"/>
    <w:rsid w:val="00521303"/>
    <w:rsid w:val="006B666E"/>
    <w:rsid w:val="008F3F57"/>
    <w:rsid w:val="00AC5974"/>
    <w:rsid w:val="00B175D0"/>
    <w:rsid w:val="00B656B3"/>
    <w:rsid w:val="00D7000A"/>
    <w:rsid w:val="00ED68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2026-04-18T03:54:00Z</dcterms:created>
  <dcterms:modified xsi:type="dcterms:W3CDTF">2026-04-18T03:54:00Z</dcterms:modified>
</cp:coreProperties>
</file>