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F84E" w14:textId="1A039054" w:rsidR="00921D69" w:rsidRDefault="00921D69" w:rsidP="00C550CD">
      <w:pPr>
        <w:jc w:val="both"/>
      </w:pPr>
      <w:r>
        <w:rPr>
          <w:b/>
          <w:bCs/>
          <w:noProof/>
        </w:rPr>
        <w:drawing>
          <wp:anchor distT="0" distB="0" distL="114300" distR="114300" simplePos="0" relativeHeight="251659264" behindDoc="0" locked="0" layoutInCell="1" allowOverlap="1" wp14:anchorId="059F8B96" wp14:editId="334DFAD0">
            <wp:simplePos x="0" y="0"/>
            <wp:positionH relativeFrom="column">
              <wp:posOffset>4805045</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1AFE1D03" w14:textId="2AFAEB39" w:rsidR="00F87CA1" w:rsidRDefault="00F87CA1" w:rsidP="007D0C25"/>
    <w:p w14:paraId="0CF7A81F" w14:textId="77777777" w:rsidR="004D597E" w:rsidRPr="004D597E" w:rsidRDefault="004D597E" w:rsidP="004D597E">
      <w:pPr>
        <w:jc w:val="both"/>
      </w:pPr>
      <w:r w:rsidRPr="004D597E">
        <w:t xml:space="preserve">Trust is the most valuable currency in the wellness and nutrition sector. For </w:t>
      </w:r>
      <w:r w:rsidRPr="004D597E">
        <w:rPr>
          <w:b/>
          <w:bCs/>
        </w:rPr>
        <w:t>The Most Trusted Wellness &amp; Nutrition Brand of the Year 2026</w:t>
      </w:r>
      <w:r w:rsidRPr="004D597E">
        <w:t>, the nomination form is designed to look beyond marketing slogans and focus on scientific transparency, ingredient purity, and the measurable impact on the health of the Indian population.</w:t>
      </w:r>
    </w:p>
    <w:p w14:paraId="13F958DF" w14:textId="77777777" w:rsidR="004D597E" w:rsidRPr="004D597E" w:rsidRDefault="004D597E" w:rsidP="004D597E">
      <w:r w:rsidRPr="004D597E">
        <w:pict w14:anchorId="1C56371D">
          <v:rect id="_x0000_i1781" style="width:0;height:1.5pt" o:hralign="center" o:hrstd="t" o:hrnoshade="t" o:hr="t" fillcolor="gray" stroked="f"/>
        </w:pict>
      </w:r>
    </w:p>
    <w:p w14:paraId="5FD331E9" w14:textId="77777777" w:rsidR="004D597E" w:rsidRPr="004D597E" w:rsidRDefault="004D597E" w:rsidP="004D597E">
      <w:pPr>
        <w:rPr>
          <w:b/>
          <w:bCs/>
        </w:rPr>
      </w:pPr>
      <w:r w:rsidRPr="004D597E">
        <w:rPr>
          <w:b/>
          <w:bCs/>
        </w:rPr>
        <w:t>Official Nomination Form: 17th Annual Pharma Leaders Power Brand Awards 2026</w:t>
      </w:r>
    </w:p>
    <w:p w14:paraId="442E9BC0" w14:textId="77777777" w:rsidR="004D597E" w:rsidRPr="004D597E" w:rsidRDefault="004D597E" w:rsidP="004D597E">
      <w:pPr>
        <w:rPr>
          <w:b/>
          <w:bCs/>
        </w:rPr>
      </w:pPr>
      <w:r w:rsidRPr="004D597E">
        <w:rPr>
          <w:b/>
          <w:bCs/>
        </w:rPr>
        <w:t>Award Category: Most Trusted Wellness &amp; Nutrition Brand of the Year 2026</w:t>
      </w:r>
    </w:p>
    <w:p w14:paraId="3AFFFE41" w14:textId="77777777" w:rsidR="004D597E" w:rsidRPr="004D597E" w:rsidRDefault="004D597E" w:rsidP="004D597E">
      <w:r w:rsidRPr="004D597E">
        <w:pict w14:anchorId="328D0F54">
          <v:rect id="_x0000_i1782" style="width:0;height:1.5pt" o:hralign="center" o:hrstd="t" o:hrnoshade="t" o:hr="t" fillcolor="gray" stroked="f"/>
        </w:pict>
      </w:r>
    </w:p>
    <w:p w14:paraId="09C9DECE" w14:textId="77777777" w:rsidR="004D597E" w:rsidRPr="004D597E" w:rsidRDefault="004D597E" w:rsidP="004D597E">
      <w:pPr>
        <w:rPr>
          <w:b/>
          <w:bCs/>
        </w:rPr>
      </w:pPr>
      <w:r w:rsidRPr="004D597E">
        <w:rPr>
          <w:b/>
          <w:bCs/>
        </w:rPr>
        <w:t>Section 1: Brand &amp; Organizational Profile</w:t>
      </w:r>
    </w:p>
    <w:p w14:paraId="20753A7D" w14:textId="77777777" w:rsidR="004D597E" w:rsidRPr="004D597E" w:rsidRDefault="004D597E" w:rsidP="004D597E">
      <w:pPr>
        <w:numPr>
          <w:ilvl w:val="0"/>
          <w:numId w:val="37"/>
        </w:numPr>
      </w:pPr>
      <w:r w:rsidRPr="004D597E">
        <w:rPr>
          <w:b/>
          <w:bCs/>
        </w:rPr>
        <w:t>Name of the Wellness/Nutrition Brand:</w:t>
      </w:r>
      <w:r w:rsidRPr="004D597E">
        <w:t xml:space="preserve"> _______________________________________</w:t>
      </w:r>
    </w:p>
    <w:p w14:paraId="4C5182FC" w14:textId="77777777" w:rsidR="004D597E" w:rsidRPr="004D597E" w:rsidRDefault="004D597E" w:rsidP="004D597E">
      <w:pPr>
        <w:numPr>
          <w:ilvl w:val="0"/>
          <w:numId w:val="37"/>
        </w:numPr>
      </w:pPr>
      <w:r w:rsidRPr="004D597E">
        <w:rPr>
          <w:b/>
          <w:bCs/>
        </w:rPr>
        <w:t>Parent Company Name:</w:t>
      </w:r>
      <w:r w:rsidRPr="004D597E">
        <w:t xml:space="preserve"> _______________________________________</w:t>
      </w:r>
    </w:p>
    <w:p w14:paraId="6E1AD283" w14:textId="77777777" w:rsidR="004D597E" w:rsidRPr="004D597E" w:rsidRDefault="004D597E" w:rsidP="004D597E">
      <w:pPr>
        <w:numPr>
          <w:ilvl w:val="0"/>
          <w:numId w:val="37"/>
        </w:numPr>
      </w:pPr>
      <w:r w:rsidRPr="004D597E">
        <w:rPr>
          <w:b/>
          <w:bCs/>
        </w:rPr>
        <w:t>Year of Inception:</w:t>
      </w:r>
      <w:r w:rsidRPr="004D597E">
        <w:t xml:space="preserve"> _________________</w:t>
      </w:r>
    </w:p>
    <w:p w14:paraId="160AEB0C" w14:textId="77777777" w:rsidR="004D597E" w:rsidRPr="004D597E" w:rsidRDefault="004D597E" w:rsidP="004D597E">
      <w:pPr>
        <w:numPr>
          <w:ilvl w:val="0"/>
          <w:numId w:val="37"/>
        </w:numPr>
      </w:pPr>
      <w:r w:rsidRPr="004D597E">
        <w:rPr>
          <w:b/>
          <w:bCs/>
        </w:rPr>
        <w:t>Headquarters &amp; Manufacturing Location:</w:t>
      </w:r>
      <w:r w:rsidRPr="004D597E">
        <w:t xml:space="preserve"> _______________________________________</w:t>
      </w:r>
    </w:p>
    <w:p w14:paraId="3BE7DDC9" w14:textId="77777777" w:rsidR="004D597E" w:rsidRPr="004D597E" w:rsidRDefault="004D597E" w:rsidP="004D597E">
      <w:pPr>
        <w:numPr>
          <w:ilvl w:val="0"/>
          <w:numId w:val="37"/>
        </w:numPr>
      </w:pPr>
      <w:r w:rsidRPr="004D597E">
        <w:rPr>
          <w:b/>
          <w:bCs/>
        </w:rPr>
        <w:t>Key Product Categories (e.g., Vitamins, Plant-based Proteins, Ayur-</w:t>
      </w:r>
      <w:proofErr w:type="spellStart"/>
      <w:r w:rsidRPr="004D597E">
        <w:rPr>
          <w:b/>
          <w:bCs/>
        </w:rPr>
        <w:t>ceuticals</w:t>
      </w:r>
      <w:proofErr w:type="spellEnd"/>
      <w:r w:rsidRPr="004D597E">
        <w:rPr>
          <w:b/>
          <w:bCs/>
        </w:rPr>
        <w:t>):</w:t>
      </w:r>
      <w:r w:rsidRPr="004D597E">
        <w:t xml:space="preserve"> ________</w:t>
      </w:r>
    </w:p>
    <w:p w14:paraId="49344B39" w14:textId="77777777" w:rsidR="004D597E" w:rsidRPr="004D597E" w:rsidRDefault="004D597E" w:rsidP="004D597E">
      <w:pPr>
        <w:numPr>
          <w:ilvl w:val="0"/>
          <w:numId w:val="37"/>
        </w:numPr>
      </w:pPr>
      <w:r w:rsidRPr="004D597E">
        <w:rPr>
          <w:b/>
          <w:bCs/>
        </w:rPr>
        <w:t>FSSAI License Number / Regulatory Certifications:</w:t>
      </w:r>
      <w:r w:rsidRPr="004D597E">
        <w:t xml:space="preserve"> _____________________________</w:t>
      </w:r>
    </w:p>
    <w:p w14:paraId="7636B66D" w14:textId="77777777" w:rsidR="004D597E" w:rsidRPr="004D597E" w:rsidRDefault="004D597E" w:rsidP="004D597E">
      <w:pPr>
        <w:numPr>
          <w:ilvl w:val="0"/>
          <w:numId w:val="37"/>
        </w:numPr>
      </w:pPr>
      <w:r w:rsidRPr="004D597E">
        <w:rPr>
          <w:b/>
          <w:bCs/>
        </w:rPr>
        <w:t>Primary Point of Contact (Name &amp; Designation):</w:t>
      </w:r>
      <w:r w:rsidRPr="004D597E">
        <w:t xml:space="preserve"> _________________________________</w:t>
      </w:r>
    </w:p>
    <w:p w14:paraId="2C0162F1" w14:textId="77777777" w:rsidR="004D597E" w:rsidRPr="004D597E" w:rsidRDefault="004D597E" w:rsidP="004D597E">
      <w:r w:rsidRPr="004D597E">
        <w:pict w14:anchorId="6891E168">
          <v:rect id="_x0000_i1783" style="width:0;height:1.5pt" o:hralign="center" o:hrstd="t" o:hrnoshade="t" o:hr="t" fillcolor="gray" stroked="f"/>
        </w:pict>
      </w:r>
    </w:p>
    <w:p w14:paraId="4C3D8E64" w14:textId="77777777" w:rsidR="004D597E" w:rsidRPr="004D597E" w:rsidRDefault="004D597E" w:rsidP="004D597E">
      <w:pPr>
        <w:rPr>
          <w:b/>
          <w:bCs/>
        </w:rPr>
      </w:pPr>
      <w:r w:rsidRPr="004D597E">
        <w:rPr>
          <w:b/>
          <w:bCs/>
        </w:rPr>
        <w:t>Section 2: Pillars of Trust &amp; Excellence</w:t>
      </w:r>
    </w:p>
    <w:p w14:paraId="708C802C" w14:textId="77777777" w:rsidR="004D597E" w:rsidRPr="004D597E" w:rsidRDefault="004D597E" w:rsidP="004D597E">
      <w:r w:rsidRPr="004D597E">
        <w:rPr>
          <w:i/>
          <w:iCs/>
        </w:rPr>
        <w:t>Please provide comprehensive evidence for the following evaluation criteria.</w:t>
      </w:r>
    </w:p>
    <w:p w14:paraId="591DFCC3" w14:textId="77777777" w:rsidR="004D597E" w:rsidRPr="004D597E" w:rsidRDefault="004D597E" w:rsidP="004D597E">
      <w:r w:rsidRPr="004D597E">
        <w:rPr>
          <w:b/>
          <w:bCs/>
        </w:rPr>
        <w:t>1. Scientific Rigor &amp; Formulation Integrity</w:t>
      </w:r>
    </w:p>
    <w:p w14:paraId="6E76AA84" w14:textId="77777777" w:rsidR="004D597E" w:rsidRPr="004D597E" w:rsidRDefault="004D597E" w:rsidP="004D597E">
      <w:r w:rsidRPr="004D597E">
        <w:t>Describe the R&amp;D process behind your products. How do you ensure that your "Wellness" claims are backed by clinical data? Mention any proprietary formulations or patents secured in 2025–2026.</w:t>
      </w:r>
    </w:p>
    <w:p w14:paraId="59787673" w14:textId="77777777" w:rsidR="004D597E" w:rsidRPr="004D597E" w:rsidRDefault="004D597E" w:rsidP="004D597E">
      <w:r w:rsidRPr="004D597E">
        <w:rPr>
          <w:i/>
          <w:iCs/>
        </w:rPr>
        <w:t>Response:</w:t>
      </w:r>
    </w:p>
    <w:p w14:paraId="7D64F436" w14:textId="77777777" w:rsidR="004D597E" w:rsidRPr="004D597E" w:rsidRDefault="004D597E" w:rsidP="004D597E">
      <w:r w:rsidRPr="004D597E">
        <w:rPr>
          <w:b/>
          <w:bCs/>
        </w:rPr>
        <w:lastRenderedPageBreak/>
        <w:t>2. Transparency in Sourcing &amp; Manufacturing</w:t>
      </w:r>
    </w:p>
    <w:p w14:paraId="24F9C50A" w14:textId="77777777" w:rsidR="004D597E" w:rsidRPr="004D597E" w:rsidRDefault="004D597E" w:rsidP="004D597E">
      <w:r w:rsidRPr="004D597E">
        <w:t xml:space="preserve">"Trust" starts with the label. Detail your commitment to "Clean Label" initiatives. How do you ensure the purity of your raw materials, and what measures do you take to prevent contamination (e.g., Heavy Metal testing, </w:t>
      </w:r>
      <w:proofErr w:type="gramStart"/>
      <w:r w:rsidRPr="004D597E">
        <w:t>Non-GMO</w:t>
      </w:r>
      <w:proofErr w:type="gramEnd"/>
      <w:r w:rsidRPr="004D597E">
        <w:t xml:space="preserve"> certification)?</w:t>
      </w:r>
    </w:p>
    <w:p w14:paraId="1D08C935" w14:textId="77777777" w:rsidR="004D597E" w:rsidRPr="004D597E" w:rsidRDefault="004D597E" w:rsidP="004D597E">
      <w:r w:rsidRPr="004D597E">
        <w:rPr>
          <w:i/>
          <w:iCs/>
        </w:rPr>
        <w:t>Response:</w:t>
      </w:r>
    </w:p>
    <w:p w14:paraId="751BAF0C" w14:textId="77777777" w:rsidR="004D597E" w:rsidRPr="004D597E" w:rsidRDefault="004D597E" w:rsidP="004D597E">
      <w:r w:rsidRPr="004D597E">
        <w:rPr>
          <w:b/>
          <w:bCs/>
        </w:rPr>
        <w:t>3. Impact on National Health &amp; Wellness</w:t>
      </w:r>
    </w:p>
    <w:p w14:paraId="4217536C" w14:textId="77777777" w:rsidR="004D597E" w:rsidRPr="004D597E" w:rsidRDefault="004D597E" w:rsidP="004D597E">
      <w:r w:rsidRPr="004D597E">
        <w:t>How has your brand moved the needle on Indian public health? Highlight initiatives that address common nutritional deficiencies in India (e.g., Vitamin D, Iron, Protein) or wellness programs that have seen mass adoption.</w:t>
      </w:r>
    </w:p>
    <w:p w14:paraId="13E83E03" w14:textId="77777777" w:rsidR="004D597E" w:rsidRPr="004D597E" w:rsidRDefault="004D597E" w:rsidP="004D597E">
      <w:r w:rsidRPr="004D597E">
        <w:rPr>
          <w:i/>
          <w:iCs/>
        </w:rPr>
        <w:t>Response:</w:t>
      </w:r>
    </w:p>
    <w:p w14:paraId="4F9FC285" w14:textId="77777777" w:rsidR="004D597E" w:rsidRPr="004D597E" w:rsidRDefault="004D597E" w:rsidP="004D597E">
      <w:r w:rsidRPr="004D597E">
        <w:rPr>
          <w:b/>
          <w:bCs/>
        </w:rPr>
        <w:t>4. The "Power Brand" Consumer Trust Factor</w:t>
      </w:r>
    </w:p>
    <w:p w14:paraId="3EF64275" w14:textId="77777777" w:rsidR="004D597E" w:rsidRPr="004D597E" w:rsidRDefault="004D597E" w:rsidP="004D597E">
      <w:r w:rsidRPr="004D597E">
        <w:t>Describe how you have built a transparent relationship with your consumers. Mention your approach to consumer education, grievance redressal, and your strategy for combating misinformation in the wellness industry.</w:t>
      </w:r>
    </w:p>
    <w:p w14:paraId="086049B1" w14:textId="77777777" w:rsidR="004D597E" w:rsidRPr="004D597E" w:rsidRDefault="004D597E" w:rsidP="004D597E">
      <w:r w:rsidRPr="004D597E">
        <w:rPr>
          <w:i/>
          <w:iCs/>
        </w:rPr>
        <w:t>Response:</w:t>
      </w:r>
    </w:p>
    <w:p w14:paraId="70F7ADD7" w14:textId="77777777" w:rsidR="004D597E" w:rsidRPr="004D597E" w:rsidRDefault="004D597E" w:rsidP="004D597E">
      <w:r w:rsidRPr="004D597E">
        <w:pict w14:anchorId="3F812F18">
          <v:rect id="_x0000_i1784" style="width:0;height:1.5pt" o:hralign="center" o:hrstd="t" o:hrnoshade="t" o:hr="t" fillcolor="gray" stroked="f"/>
        </w:pict>
      </w:r>
    </w:p>
    <w:p w14:paraId="68D50731" w14:textId="77777777" w:rsidR="004D597E" w:rsidRPr="004D597E" w:rsidRDefault="004D597E" w:rsidP="004D597E">
      <w:pPr>
        <w:rPr>
          <w:b/>
          <w:bCs/>
        </w:rPr>
      </w:pPr>
      <w:r w:rsidRPr="004D597E">
        <w:rPr>
          <w:b/>
          <w:bCs/>
        </w:rPr>
        <w:t>Section 3: Performance &amp; Reliability Metrics</w:t>
      </w:r>
    </w:p>
    <w:p w14:paraId="4F81C6D4" w14:textId="77777777" w:rsidR="004D597E" w:rsidRPr="004D597E" w:rsidRDefault="004D597E" w:rsidP="004D597E">
      <w:r w:rsidRPr="004D597E">
        <w:rPr>
          <w:i/>
          <w:iCs/>
        </w:rPr>
        <w:t>Quantifying your brand's presence for the fiscal year 2025–2026:</w:t>
      </w:r>
    </w:p>
    <w:p w14:paraId="40B59FA9" w14:textId="77777777" w:rsidR="004D597E" w:rsidRPr="004D597E" w:rsidRDefault="004D597E" w:rsidP="004D597E">
      <w:pPr>
        <w:numPr>
          <w:ilvl w:val="0"/>
          <w:numId w:val="38"/>
        </w:numPr>
      </w:pPr>
      <w:r w:rsidRPr="004D597E">
        <w:rPr>
          <w:b/>
          <w:bCs/>
        </w:rPr>
        <w:t>Total Active Consumer Base (Annual):</w:t>
      </w:r>
      <w:r w:rsidRPr="004D597E">
        <w:t xml:space="preserve"> _________________</w:t>
      </w:r>
    </w:p>
    <w:p w14:paraId="12BAFEC6" w14:textId="77777777" w:rsidR="004D597E" w:rsidRPr="004D597E" w:rsidRDefault="004D597E" w:rsidP="004D597E">
      <w:pPr>
        <w:numPr>
          <w:ilvl w:val="0"/>
          <w:numId w:val="38"/>
        </w:numPr>
      </w:pPr>
      <w:r w:rsidRPr="004D597E">
        <w:rPr>
          <w:b/>
          <w:bCs/>
        </w:rPr>
        <w:t>Year-on-Year Growth in the Indian Market (%):</w:t>
      </w:r>
      <w:r w:rsidRPr="004D597E">
        <w:t xml:space="preserve"> _________________</w:t>
      </w:r>
    </w:p>
    <w:p w14:paraId="2ACCA662" w14:textId="77777777" w:rsidR="004D597E" w:rsidRPr="004D597E" w:rsidRDefault="004D597E" w:rsidP="004D597E">
      <w:pPr>
        <w:numPr>
          <w:ilvl w:val="0"/>
          <w:numId w:val="38"/>
        </w:numPr>
      </w:pPr>
      <w:r w:rsidRPr="004D597E">
        <w:rPr>
          <w:b/>
          <w:bCs/>
        </w:rPr>
        <w:t>Repeat Purchase Rate (Customer Retention %):</w:t>
      </w:r>
      <w:r w:rsidRPr="004D597E">
        <w:t xml:space="preserve"> _________________</w:t>
      </w:r>
    </w:p>
    <w:p w14:paraId="0817B6C7" w14:textId="77777777" w:rsidR="004D597E" w:rsidRPr="004D597E" w:rsidRDefault="004D597E" w:rsidP="004D597E">
      <w:pPr>
        <w:numPr>
          <w:ilvl w:val="0"/>
          <w:numId w:val="38"/>
        </w:numPr>
      </w:pPr>
      <w:r w:rsidRPr="004D597E">
        <w:rPr>
          <w:b/>
          <w:bCs/>
        </w:rPr>
        <w:t>Number of Quality Audits Passed / Certifications Held:</w:t>
      </w:r>
      <w:r w:rsidRPr="004D597E">
        <w:t xml:space="preserve"> _________________</w:t>
      </w:r>
    </w:p>
    <w:p w14:paraId="10CB941D" w14:textId="77777777" w:rsidR="004D597E" w:rsidRPr="004D597E" w:rsidRDefault="004D597E" w:rsidP="004D597E">
      <w:r w:rsidRPr="004D597E">
        <w:pict w14:anchorId="59F87D2A">
          <v:rect id="_x0000_i1785" style="width:0;height:1.5pt" o:hralign="center" o:hrstd="t" o:hrnoshade="t" o:hr="t" fillcolor="gray" stroked="f"/>
        </w:pict>
      </w:r>
    </w:p>
    <w:p w14:paraId="6CFDC944" w14:textId="77777777" w:rsidR="004D597E" w:rsidRPr="004D597E" w:rsidRDefault="004D597E" w:rsidP="004D597E">
      <w:pPr>
        <w:rPr>
          <w:b/>
          <w:bCs/>
        </w:rPr>
      </w:pPr>
      <w:r w:rsidRPr="004D597E">
        <w:rPr>
          <w:b/>
          <w:bCs/>
        </w:rPr>
        <w:t>Section 4: Narrative of Trust (Case Study)</w:t>
      </w:r>
    </w:p>
    <w:p w14:paraId="5F1F2066" w14:textId="77777777" w:rsidR="004D597E" w:rsidRPr="004D597E" w:rsidRDefault="004D597E" w:rsidP="004D597E">
      <w:r w:rsidRPr="004D597E">
        <w:rPr>
          <w:i/>
          <w:iCs/>
        </w:rPr>
        <w:t>In 500 words or less, describe a specific instance where your brand prioritized quality or consumer safety over profit. Why should the jury consider your brand the most "Trusted" name in Indian wellness for 2026?</w:t>
      </w:r>
    </w:p>
    <w:p w14:paraId="2F497169" w14:textId="5B86D4B2" w:rsidR="004D597E" w:rsidRPr="004D597E" w:rsidRDefault="004D597E" w:rsidP="004D597E">
      <w:r w:rsidRPr="004D597E">
        <w:rPr>
          <w:i/>
          <w:iCs/>
        </w:rPr>
        <w:t>Narrative:</w:t>
      </w:r>
    </w:p>
    <w:p w14:paraId="1BA9CB5B" w14:textId="77777777" w:rsidR="004D597E" w:rsidRPr="004D597E" w:rsidRDefault="004D597E" w:rsidP="004D597E">
      <w:r w:rsidRPr="004D597E">
        <w:pict w14:anchorId="2672A966">
          <v:rect id="_x0000_i1787" style="width:0;height:1.5pt" o:hralign="center" o:hrstd="t" o:hrnoshade="t" o:hr="t" fillcolor="gray" stroked="f"/>
        </w:pict>
      </w:r>
    </w:p>
    <w:p w14:paraId="5BEB2A83" w14:textId="77777777" w:rsidR="004D597E" w:rsidRPr="004D597E" w:rsidRDefault="004D597E" w:rsidP="004D597E">
      <w:pPr>
        <w:rPr>
          <w:b/>
          <w:bCs/>
        </w:rPr>
      </w:pPr>
      <w:r w:rsidRPr="004D597E">
        <w:rPr>
          <w:b/>
          <w:bCs/>
        </w:rPr>
        <w:t>Section 6: Declaration of Ethics</w:t>
      </w:r>
    </w:p>
    <w:p w14:paraId="67CAD63A" w14:textId="77777777" w:rsidR="004D597E" w:rsidRPr="004D597E" w:rsidRDefault="004D597E" w:rsidP="004D597E">
      <w:r w:rsidRPr="004D597E">
        <w:lastRenderedPageBreak/>
        <w:t>I, representing [Brand Name], hereby declare that all our nutritional products are manufactured in compliance with FSSAI and other relevant Indian authorities. We affirm that all health claims made are scientifically validated.</w:t>
      </w:r>
    </w:p>
    <w:p w14:paraId="6B896BD3" w14:textId="77777777" w:rsidR="004D597E" w:rsidRPr="004D597E" w:rsidRDefault="004D597E" w:rsidP="004D597E">
      <w:r w:rsidRPr="004D597E">
        <w:rPr>
          <w:b/>
          <w:bCs/>
        </w:rPr>
        <w:t>Authorized Signature:</w:t>
      </w:r>
      <w:r w:rsidRPr="004D597E">
        <w:t xml:space="preserve"> __________________________</w:t>
      </w:r>
    </w:p>
    <w:p w14:paraId="11FA680E" w14:textId="1CE41363" w:rsidR="004D597E" w:rsidRPr="004D597E" w:rsidRDefault="004D597E" w:rsidP="004D597E">
      <w:r w:rsidRPr="004D597E">
        <w:rPr>
          <w:b/>
          <w:bCs/>
        </w:rPr>
        <w:t>Company Seal:</w:t>
      </w:r>
      <w:r w:rsidRPr="004D597E">
        <w:t xml:space="preserve"> </w:t>
      </w:r>
      <w:r w:rsidRPr="004D597E">
        <w:rPr>
          <w:b/>
          <w:bCs/>
        </w:rPr>
        <w:t>Date:</w:t>
      </w:r>
      <w:r w:rsidRPr="004D597E">
        <w:t xml:space="preserve"> </w:t>
      </w:r>
      <w:r>
        <w:t>………………………</w:t>
      </w:r>
    </w:p>
    <w:p w14:paraId="4E7691DD" w14:textId="77777777" w:rsidR="004D597E" w:rsidRPr="004D597E" w:rsidRDefault="004D597E" w:rsidP="004D597E">
      <w:r w:rsidRPr="004D597E">
        <w:pict w14:anchorId="17D978B0">
          <v:rect id="_x0000_i1788" style="width:0;height:1.5pt" o:hralign="center" o:hrstd="t" o:hrnoshade="t" o:hr="t" fillcolor="gray" stroked="f"/>
        </w:pict>
      </w:r>
    </w:p>
    <w:p w14:paraId="35C6AEA4" w14:textId="77777777" w:rsidR="004D597E" w:rsidRPr="004D597E" w:rsidRDefault="004D597E" w:rsidP="004D597E">
      <w:pPr>
        <w:rPr>
          <w:b/>
          <w:bCs/>
        </w:rPr>
      </w:pPr>
      <w:r w:rsidRPr="004D597E">
        <w:rPr>
          <w:b/>
          <w:bCs/>
        </w:rPr>
        <w:t>Submission Guidelines for the 17th Annual Summit:</w:t>
      </w:r>
    </w:p>
    <w:p w14:paraId="22269DE0" w14:textId="77777777" w:rsidR="004D597E" w:rsidRPr="004D597E" w:rsidRDefault="004D597E" w:rsidP="004D597E">
      <w:pPr>
        <w:numPr>
          <w:ilvl w:val="0"/>
          <w:numId w:val="40"/>
        </w:numPr>
      </w:pPr>
      <w:r w:rsidRPr="004D597E">
        <w:rPr>
          <w:b/>
          <w:bCs/>
        </w:rPr>
        <w:t>Evidence of "Trust":</w:t>
      </w:r>
      <w:r w:rsidRPr="004D597E">
        <w:t xml:space="preserve"> The jury prioritizes brands that are transparent about their ingredients. If you have "Open Label" policies, ensure they are highlighted.</w:t>
      </w:r>
    </w:p>
    <w:p w14:paraId="3E835B1D" w14:textId="77777777" w:rsidR="004D597E" w:rsidRPr="004D597E" w:rsidRDefault="004D597E" w:rsidP="004D597E">
      <w:pPr>
        <w:numPr>
          <w:ilvl w:val="0"/>
          <w:numId w:val="40"/>
        </w:numPr>
      </w:pPr>
      <w:r w:rsidRPr="004D597E">
        <w:rPr>
          <w:b/>
          <w:bCs/>
        </w:rPr>
        <w:t>The "India" Focus:</w:t>
      </w:r>
      <w:r w:rsidRPr="004D597E">
        <w:t xml:space="preserve"> Emphasize how your nutritional solutions are specifically designed for the Indian lifestyle, diet, and biological requirements.</w:t>
      </w:r>
    </w:p>
    <w:p w14:paraId="504B3EFA" w14:textId="77777777" w:rsidR="004D597E" w:rsidRPr="004D597E" w:rsidRDefault="004D597E" w:rsidP="004D597E">
      <w:pPr>
        <w:numPr>
          <w:ilvl w:val="0"/>
          <w:numId w:val="40"/>
        </w:numPr>
      </w:pPr>
      <w:r w:rsidRPr="004D597E">
        <w:rPr>
          <w:b/>
          <w:bCs/>
        </w:rPr>
        <w:t>The Power Brand Edge:</w:t>
      </w:r>
      <w:r w:rsidRPr="004D597E">
        <w:t xml:space="preserve"> Focus on the long-term relationship you have built with the Indian medical fraternity and wellness experts.</w:t>
      </w:r>
    </w:p>
    <w:p w14:paraId="5B033B60" w14:textId="77777777" w:rsidR="00F91D0A" w:rsidRPr="007A1D83" w:rsidRDefault="00F91D0A" w:rsidP="00F91D0A">
      <w:r w:rsidRPr="007A1D83">
        <w:rPr>
          <w:b/>
          <w:bCs/>
        </w:rPr>
        <w:t>Submission Deadline:</w:t>
      </w:r>
      <w:r w:rsidRPr="007A1D83">
        <w:t xml:space="preserve"> </w:t>
      </w:r>
      <w:r>
        <w:t>April</w:t>
      </w:r>
      <w:r w:rsidRPr="007A1D83">
        <w:t xml:space="preserve"> </w:t>
      </w:r>
      <w:r>
        <w:t>30</w:t>
      </w:r>
      <w:r w:rsidRPr="007A1D83">
        <w:t>th, 2026</w:t>
      </w:r>
    </w:p>
    <w:p w14:paraId="2609B934" w14:textId="77777777" w:rsidR="00F91D0A" w:rsidRDefault="00F91D0A" w:rsidP="00F91D0A">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5E12C5DF" w14:textId="77777777" w:rsidR="00F91D0A" w:rsidRDefault="00F91D0A" w:rsidP="00F91D0A">
      <w:r>
        <w:t xml:space="preserve">Visit our official website </w:t>
      </w:r>
      <w:hyperlink r:id="rId7" w:history="1">
        <w:r w:rsidRPr="00A817AE">
          <w:rPr>
            <w:rStyle w:val="Hyperlink"/>
          </w:rPr>
          <w:t>www.healthcareleadershipsummit.org</w:t>
        </w:r>
      </w:hyperlink>
      <w:r>
        <w:t xml:space="preserve"> </w:t>
      </w:r>
    </w:p>
    <w:p w14:paraId="113DEEE1" w14:textId="77777777" w:rsidR="00F91D0A" w:rsidRDefault="00F91D0A" w:rsidP="00F91D0A">
      <w:pPr>
        <w:rPr>
          <w:b/>
          <w:bCs/>
        </w:rPr>
      </w:pPr>
      <w:r w:rsidRPr="00340A51">
        <w:rPr>
          <w:b/>
          <w:bCs/>
        </w:rPr>
        <w:t>Pharma Leaders Awards – The Benchmark of Credibility in Healthcare &amp; Pharma Legacy of Trust &amp; Excellence</w:t>
      </w:r>
    </w:p>
    <w:p w14:paraId="1001F2AD" w14:textId="77777777" w:rsidR="00F91D0A" w:rsidRPr="00340A51" w:rsidRDefault="00F91D0A" w:rsidP="00F91D0A">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5C78E85" w14:textId="77777777" w:rsidR="00F91D0A" w:rsidRDefault="00F91D0A" w:rsidP="00F91D0A">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43B35C95" w14:textId="77777777" w:rsidR="00F91D0A" w:rsidRDefault="00F91D0A" w:rsidP="00F91D0A">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FC09AE6" w14:textId="77777777" w:rsidR="00F91D0A" w:rsidRPr="00C550CD" w:rsidRDefault="00F91D0A" w:rsidP="00C550CD"/>
    <w:sectPr w:rsidR="00F91D0A" w:rsidRPr="00C550CD"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C92"/>
    <w:multiLevelType w:val="multilevel"/>
    <w:tmpl w:val="73EA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17E4"/>
    <w:multiLevelType w:val="multilevel"/>
    <w:tmpl w:val="94A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95AF7"/>
    <w:multiLevelType w:val="multilevel"/>
    <w:tmpl w:val="22B2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27863"/>
    <w:multiLevelType w:val="multilevel"/>
    <w:tmpl w:val="5AC0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85EA4"/>
    <w:multiLevelType w:val="multilevel"/>
    <w:tmpl w:val="19E4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519E7"/>
    <w:multiLevelType w:val="multilevel"/>
    <w:tmpl w:val="E614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87125"/>
    <w:multiLevelType w:val="multilevel"/>
    <w:tmpl w:val="D1C8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3141F"/>
    <w:multiLevelType w:val="multilevel"/>
    <w:tmpl w:val="530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101D1"/>
    <w:multiLevelType w:val="multilevel"/>
    <w:tmpl w:val="D6FE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76E52"/>
    <w:multiLevelType w:val="multilevel"/>
    <w:tmpl w:val="1C3E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44DE7"/>
    <w:multiLevelType w:val="multilevel"/>
    <w:tmpl w:val="D2D8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F5C5E"/>
    <w:multiLevelType w:val="multilevel"/>
    <w:tmpl w:val="8ABE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22902"/>
    <w:multiLevelType w:val="multilevel"/>
    <w:tmpl w:val="B620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72733"/>
    <w:multiLevelType w:val="multilevel"/>
    <w:tmpl w:val="1DCA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9C2205"/>
    <w:multiLevelType w:val="multilevel"/>
    <w:tmpl w:val="B302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2A0249"/>
    <w:multiLevelType w:val="multilevel"/>
    <w:tmpl w:val="CA6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4821C7"/>
    <w:multiLevelType w:val="multilevel"/>
    <w:tmpl w:val="F70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E503C"/>
    <w:multiLevelType w:val="multilevel"/>
    <w:tmpl w:val="965C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31209"/>
    <w:multiLevelType w:val="multilevel"/>
    <w:tmpl w:val="443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283A1B"/>
    <w:multiLevelType w:val="multilevel"/>
    <w:tmpl w:val="9E1A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E746F"/>
    <w:multiLevelType w:val="multilevel"/>
    <w:tmpl w:val="0C9A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EE1102"/>
    <w:multiLevelType w:val="multilevel"/>
    <w:tmpl w:val="5C1E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32D4E"/>
    <w:multiLevelType w:val="multilevel"/>
    <w:tmpl w:val="8090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137B6"/>
    <w:multiLevelType w:val="multilevel"/>
    <w:tmpl w:val="20E0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4"/>
  </w:num>
  <w:num w:numId="2" w16cid:durableId="1652560133">
    <w:abstractNumId w:val="23"/>
  </w:num>
  <w:num w:numId="3" w16cid:durableId="2123836898">
    <w:abstractNumId w:val="8"/>
  </w:num>
  <w:num w:numId="4" w16cid:durableId="548809082">
    <w:abstractNumId w:val="38"/>
  </w:num>
  <w:num w:numId="5" w16cid:durableId="1162357614">
    <w:abstractNumId w:val="19"/>
  </w:num>
  <w:num w:numId="6" w16cid:durableId="1025709439">
    <w:abstractNumId w:val="32"/>
  </w:num>
  <w:num w:numId="7" w16cid:durableId="1310015446">
    <w:abstractNumId w:val="35"/>
  </w:num>
  <w:num w:numId="8" w16cid:durableId="1222054817">
    <w:abstractNumId w:val="17"/>
  </w:num>
  <w:num w:numId="9" w16cid:durableId="353581432">
    <w:abstractNumId w:val="36"/>
  </w:num>
  <w:num w:numId="10" w16cid:durableId="469128706">
    <w:abstractNumId w:val="39"/>
  </w:num>
  <w:num w:numId="11" w16cid:durableId="911816845">
    <w:abstractNumId w:val="27"/>
  </w:num>
  <w:num w:numId="12" w16cid:durableId="455024960">
    <w:abstractNumId w:val="21"/>
  </w:num>
  <w:num w:numId="13" w16cid:durableId="831529636">
    <w:abstractNumId w:val="33"/>
  </w:num>
  <w:num w:numId="14" w16cid:durableId="228268183">
    <w:abstractNumId w:val="12"/>
  </w:num>
  <w:num w:numId="15" w16cid:durableId="1560288910">
    <w:abstractNumId w:val="3"/>
  </w:num>
  <w:num w:numId="16" w16cid:durableId="711347297">
    <w:abstractNumId w:val="29"/>
  </w:num>
  <w:num w:numId="17" w16cid:durableId="1229266747">
    <w:abstractNumId w:val="28"/>
  </w:num>
  <w:num w:numId="18" w16cid:durableId="1375545302">
    <w:abstractNumId w:val="18"/>
  </w:num>
  <w:num w:numId="19" w16cid:durableId="1765881865">
    <w:abstractNumId w:val="1"/>
  </w:num>
  <w:num w:numId="20" w16cid:durableId="226956311">
    <w:abstractNumId w:val="31"/>
  </w:num>
  <w:num w:numId="21" w16cid:durableId="1745107105">
    <w:abstractNumId w:val="26"/>
  </w:num>
  <w:num w:numId="22" w16cid:durableId="1657414990">
    <w:abstractNumId w:val="15"/>
  </w:num>
  <w:num w:numId="23" w16cid:durableId="496463794">
    <w:abstractNumId w:val="24"/>
  </w:num>
  <w:num w:numId="24" w16cid:durableId="38239816">
    <w:abstractNumId w:val="25"/>
  </w:num>
  <w:num w:numId="25" w16cid:durableId="532111082">
    <w:abstractNumId w:val="9"/>
  </w:num>
  <w:num w:numId="26" w16cid:durableId="1722558468">
    <w:abstractNumId w:val="6"/>
  </w:num>
  <w:num w:numId="27" w16cid:durableId="601688925">
    <w:abstractNumId w:val="34"/>
  </w:num>
  <w:num w:numId="28" w16cid:durableId="1495026252">
    <w:abstractNumId w:val="14"/>
  </w:num>
  <w:num w:numId="29" w16cid:durableId="617840346">
    <w:abstractNumId w:val="10"/>
  </w:num>
  <w:num w:numId="30" w16cid:durableId="1465193287">
    <w:abstractNumId w:val="16"/>
  </w:num>
  <w:num w:numId="31" w16cid:durableId="1314291180">
    <w:abstractNumId w:val="22"/>
  </w:num>
  <w:num w:numId="32" w16cid:durableId="1251430316">
    <w:abstractNumId w:val="7"/>
  </w:num>
  <w:num w:numId="33" w16cid:durableId="1077899972">
    <w:abstractNumId w:val="11"/>
  </w:num>
  <w:num w:numId="34" w16cid:durableId="413669999">
    <w:abstractNumId w:val="5"/>
  </w:num>
  <w:num w:numId="35" w16cid:durableId="810053705">
    <w:abstractNumId w:val="20"/>
  </w:num>
  <w:num w:numId="36" w16cid:durableId="1398161215">
    <w:abstractNumId w:val="30"/>
  </w:num>
  <w:num w:numId="37" w16cid:durableId="13729611">
    <w:abstractNumId w:val="37"/>
  </w:num>
  <w:num w:numId="38" w16cid:durableId="1078291249">
    <w:abstractNumId w:val="13"/>
  </w:num>
  <w:num w:numId="39" w16cid:durableId="313998109">
    <w:abstractNumId w:val="2"/>
  </w:num>
  <w:num w:numId="40" w16cid:durableId="150663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4D597E"/>
    <w:rsid w:val="00595EA0"/>
    <w:rsid w:val="006B666E"/>
    <w:rsid w:val="006F37B5"/>
    <w:rsid w:val="007C1A47"/>
    <w:rsid w:val="007D0C25"/>
    <w:rsid w:val="00900F63"/>
    <w:rsid w:val="00921D69"/>
    <w:rsid w:val="00AC5974"/>
    <w:rsid w:val="00B656B3"/>
    <w:rsid w:val="00C550CD"/>
    <w:rsid w:val="00DB7F37"/>
    <w:rsid w:val="00F87CA1"/>
    <w:rsid w:val="00F91D0A"/>
    <w:rsid w:val="00FE62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F91D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2026-04-18T07:23:00Z</dcterms:created>
  <dcterms:modified xsi:type="dcterms:W3CDTF">2026-04-18T07:23:00Z</dcterms:modified>
</cp:coreProperties>
</file>